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91557E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№162/GArm/26_5.4_128/30.04.26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2C6FF4">
        <w:rPr>
          <w:rFonts w:ascii="Times New Roman" w:hAnsi="Times New Roman"/>
          <w:color w:val="auto"/>
          <w:sz w:val="24"/>
          <w:szCs w:val="24"/>
          <w:lang w:val="af-ZA"/>
        </w:rPr>
        <w:t>25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C6092">
        <w:rPr>
          <w:rFonts w:ascii="Times New Roman" w:hAnsi="Times New Roman"/>
          <w:color w:val="auto"/>
          <w:sz w:val="24"/>
          <w:szCs w:val="24"/>
          <w:lang w:val="af-ZA"/>
        </w:rPr>
        <w:t>3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91557E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Ремонт магистрального газопровода Ангегакот-Джермук Ду500 мм (27,3 км ÷ 36 км) и запорного узла № 27,3.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91557E">
        <w:rPr>
          <w:rFonts w:ascii="Sylfaen" w:hAnsi="Sylfaen"/>
          <w:b/>
          <w:lang w:val="hy-AM"/>
        </w:rPr>
        <w:t>Ремонт магистрального газопровода Ангегакот-Джермук Ду500 мм (27,3 км ÷ 36 км) и запорного узла № 27,3.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Настоящая документация конкурентного  отбора предоставляется в дополнение к извещению о проведении конкурентного отбора под кодом </w:t>
      </w:r>
      <w:r w:rsidR="0091557E">
        <w:rPr>
          <w:lang w:val="af-ZA"/>
        </w:rPr>
        <w:t>№162/GArm/26_5.4_128/30.04.26</w:t>
      </w:r>
      <w:r w:rsidRPr="006A7A92">
        <w:rPr>
          <w:lang w:val="af-ZA"/>
        </w:rPr>
        <w:t>с целью приобритение  работ объекта «</w:t>
      </w:r>
      <w:r w:rsidR="0091557E">
        <w:rPr>
          <w:lang w:val="af-ZA"/>
        </w:rPr>
        <w:t xml:space="preserve">Ремонт магистрального газопровода Ангегакот-Джермук Ду500 </w:t>
      </w:r>
      <w:r w:rsidR="0091557E">
        <w:rPr>
          <w:lang w:val="af-ZA"/>
        </w:rPr>
        <w:lastRenderedPageBreak/>
        <w:t>мм (27,3 км ÷ 36 км) и запорного узла № 27,3.</w:t>
      </w:r>
      <w:r w:rsidRPr="006A7A92">
        <w:rPr>
          <w:lang w:val="af-ZA"/>
        </w:rPr>
        <w:t>» для нужд ЗАО «Газпром Армения» (далее Заказчик).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Данный конкурентный отбор составлен в соответствии с Положением о закупках ЗАО «Газпром Армения», 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конкурентном  отборе, объявленном Заказчиком, об условиях конкурентного  отбора: предмет закупки, проведение конкурентного  отбора, определение победителя и заключение с ним  контракта, а также поддержка при подготовке заявки конкурентного  отбора.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К отношениям, связанным с настоящим конкурентным отбором, применяется закон Республики Армения и порядок закупок ЗАО «Газпром Армения»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463B9" w:rsidRPr="00AE6910" w:rsidRDefault="006A7A92" w:rsidP="006A7A92">
      <w:pPr>
        <w:jc w:val="both"/>
        <w:rPr>
          <w:lang w:val="hy-AM"/>
        </w:rPr>
      </w:pPr>
      <w:r w:rsidRPr="006A7A92">
        <w:rPr>
          <w:lang w:val="af-ZA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91557E">
        <w:rPr>
          <w:rFonts w:ascii="Sylfaen" w:hAnsi="Sylfaen"/>
          <w:b/>
          <w:lang w:val="hy-AM"/>
        </w:rPr>
        <w:t>Ремонт магистрального газопровода Ангегакот-Джермук Ду500 мм (27,3 км ÷ 36 км) и запорного узла № 27,3.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91557E">
        <w:rPr>
          <w:rFonts w:ascii="Sylfaen" w:hAnsi="Sylfaen"/>
          <w:b/>
          <w:lang w:val="hy-AM"/>
        </w:rPr>
        <w:t>Ремонт магистрального газопровода Ангегакот-Джермук Ду500 мм (27,3 км ÷ 36 км) и запорного узла № 27,3.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722903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91557E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91557E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91557E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Ремонт магистрального газопровода Ангегакот-Джермук Ду500 мм (27,3 км ÷ 36 км) и запорного узла № 27,3.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ED6C01" w:rsidRPr="00ED6C01">
        <w:rPr>
          <w:b/>
          <w:lang w:val="ru-RU"/>
        </w:rPr>
        <w:t>,</w:t>
      </w:r>
      <w:r w:rsidRPr="00A41394">
        <w:rPr>
          <w:lang w:val="ru-RU"/>
        </w:rPr>
        <w:t xml:space="preserve">.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lastRenderedPageBreak/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91557E" w:rsidRPr="0091557E">
        <w:rPr>
          <w:rFonts w:ascii="Times New Roman" w:hAnsi="Times New Roman"/>
          <w:b/>
          <w:sz w:val="24"/>
          <w:szCs w:val="24"/>
          <w:lang w:val="ru-RU" w:eastAsia="ru-RU"/>
        </w:rPr>
        <w:t>19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F6E3E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ED6C01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1557E" w:rsidRPr="00743E8C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lastRenderedPageBreak/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2C6FF4" w:rsidRPr="002C6FF4" w:rsidTr="002C6FF4">
        <w:trPr>
          <w:trHeight w:val="969"/>
        </w:trPr>
        <w:tc>
          <w:tcPr>
            <w:tcW w:w="617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B802B1" w:rsidRPr="002C6FF4" w:rsidTr="002C6FF4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Մարդատար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</w:tr>
      <w:tr w:rsidR="00B802B1" w:rsidRPr="002C6FF4" w:rsidTr="00042AB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Խողովակատեղադրիչ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B802B1" w:rsidRPr="002C6FF4" w:rsidTr="00042AB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բեռնատար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B802B1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Վերամբարձ ավտոմեքենա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B802B1" w:rsidRPr="002C6FF4" w:rsidTr="00042AB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</w:tr>
      <w:tr w:rsidR="00B802B1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Զոդման 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</w:tr>
      <w:tr w:rsidR="00B802B1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Էքսկավատոր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&gt; 1մ</w:t>
            </w:r>
            <w:r>
              <w:rPr>
                <w:color w:val="000000"/>
                <w:sz w:val="20"/>
                <w:szCs w:val="20"/>
              </w:rPr>
              <w:t>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</w:tr>
      <w:tr w:rsidR="00B802B1" w:rsidRPr="002C6FF4" w:rsidTr="00042ABD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Pr="00A223D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A223D1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Խողովակ մաքրող և մեկուսացնող հաստոցներ(մեքենաներ)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Dy150-500մմ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2C6FF4" w:rsidRPr="002C6FF4" w:rsidTr="00B802B1">
        <w:trPr>
          <w:trHeight w:val="809"/>
        </w:trPr>
        <w:tc>
          <w:tcPr>
            <w:tcW w:w="548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9" w:type="dxa"/>
          </w:tcPr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2C6FF4" w:rsidRPr="002C6FF4" w:rsidRDefault="002C6FF4" w:rsidP="002C6FF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89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64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Ճարտարագետ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Աշխղեկ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Միջին մասնագիտական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Բանվոր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Վարորդ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Մեխանիզատոր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Գազակտրող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Խողովակ մեկուսացնող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Փականագործ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B802B1" w:rsidRPr="002C6FF4" w:rsidTr="00B802B1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Էլ.եռակցող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2B1" w:rsidRDefault="00B802B1" w:rsidP="00B802B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802B1" w:rsidRPr="002C6FF4" w:rsidRDefault="00B802B1" w:rsidP="00B802B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  <w:bookmarkStart w:id="0" w:name="_GoBack"/>
      <w:bookmarkEnd w:id="0"/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lastRenderedPageBreak/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1557E">
        <w:rPr>
          <w:rFonts w:ascii="Sylfaen" w:hAnsi="Sylfaen"/>
          <w:sz w:val="20"/>
          <w:lang w:val="af-ZA"/>
        </w:rPr>
        <w:t>№162/GArm/26_5.4_128/30.04.26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1557E">
        <w:rPr>
          <w:rFonts w:ascii="Sylfaen" w:hAnsi="Sylfaen"/>
          <w:sz w:val="20"/>
          <w:lang w:val="af-ZA"/>
        </w:rPr>
        <w:t>№162/GArm/26_5.4_128/30.04.26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91557E">
        <w:rPr>
          <w:rFonts w:ascii="Sylfaen" w:hAnsi="Sylfaen"/>
          <w:sz w:val="20"/>
          <w:lang w:val="af-ZA"/>
        </w:rPr>
        <w:t>№162/GArm/26_5.4_128/30.04.26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1557E">
        <w:rPr>
          <w:rFonts w:ascii="Sylfaen" w:hAnsi="Sylfaen"/>
          <w:sz w:val="20"/>
          <w:lang w:val="af-ZA"/>
        </w:rPr>
        <w:t>№162/GArm/26_5.4_128/30.04.26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1557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91557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91557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91557E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91557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91557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91557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91557E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91557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91557E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1557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1557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1557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1557E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1557E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91557E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91557E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1557E">
        <w:rPr>
          <w:rFonts w:ascii="Sylfaen" w:hAnsi="Sylfaen"/>
          <w:b/>
          <w:sz w:val="20"/>
          <w:lang w:val="af-ZA"/>
        </w:rPr>
        <w:t>№162/GArm/26_5.4_128/30.04.26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91557E">
        <w:rPr>
          <w:rFonts w:ascii="Sylfaen" w:hAnsi="Sylfaen"/>
          <w:b/>
          <w:sz w:val="20"/>
          <w:lang w:val="af-ZA"/>
        </w:rPr>
        <w:t>№162/GArm/26_5.4_128/30.04.26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91557E">
        <w:rPr>
          <w:b/>
          <w:sz w:val="20"/>
          <w:szCs w:val="20"/>
          <w:lang w:val="af-ZA"/>
        </w:rPr>
        <w:t>№162/GArm/26_5.4_128/30.04.26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91557E">
        <w:rPr>
          <w:b/>
          <w:sz w:val="20"/>
          <w:szCs w:val="20"/>
          <w:lang w:val="af-ZA"/>
        </w:rPr>
        <w:t>№162/GArm/26_5.4_128/30.04.26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6FF4" w:rsidRDefault="002C6FF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C6FF4" w:rsidRDefault="002C6FF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91557E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1557E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91557E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91557E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1557E">
        <w:rPr>
          <w:sz w:val="20"/>
          <w:lang w:val="af-ZA"/>
        </w:rPr>
        <w:t>№162/GArm/26_5.4_128/30.04.26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91557E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91557E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91557E">
              <w:rPr>
                <w:rFonts w:ascii="Sylfaen" w:hAnsi="Sylfaen"/>
                <w:bCs/>
                <w:lang w:val="ru-RU"/>
              </w:rPr>
              <w:t>Ремонт магистрального газопровода Ангегакот-Джермук Ду500 мм (27,3 км ÷ 36 км) и запорного узла № 27,3.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lastRenderedPageBreak/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91557E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Ремонт магистрального газопровода Ангегакот-Джермук Ду500 мм (27,3 км ÷ 36 км) и запорного узла № 27,3.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1608" w:type="dxa"/>
        <w:tblInd w:w="-709" w:type="dxa"/>
        <w:tblLook w:val="04A0" w:firstRow="1" w:lastRow="0" w:firstColumn="1" w:lastColumn="0" w:noHBand="0" w:noVBand="1"/>
      </w:tblPr>
      <w:tblGrid>
        <w:gridCol w:w="11608"/>
      </w:tblGrid>
      <w:tr w:rsidR="00ED6C01" w:rsidRPr="00EE195D" w:rsidTr="00743E8C">
        <w:trPr>
          <w:trHeight w:val="1287"/>
        </w:trPr>
        <w:tc>
          <w:tcPr>
            <w:tcW w:w="11608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tbl>
            <w:tblPr>
              <w:tblW w:w="10695" w:type="dxa"/>
              <w:tblLook w:val="04A0" w:firstRow="1" w:lastRow="0" w:firstColumn="1" w:lastColumn="0" w:noHBand="0" w:noVBand="1"/>
            </w:tblPr>
            <w:tblGrid>
              <w:gridCol w:w="696"/>
              <w:gridCol w:w="5504"/>
              <w:gridCol w:w="1347"/>
              <w:gridCol w:w="1154"/>
              <w:gridCol w:w="1217"/>
              <w:gridCol w:w="1424"/>
            </w:tblGrid>
            <w:tr w:rsidR="00743E8C" w:rsidRPr="00743E8C" w:rsidTr="00995C1F">
              <w:trPr>
                <w:trHeight w:val="2295"/>
              </w:trPr>
              <w:tc>
                <w:tcPr>
                  <w:tcW w:w="616" w:type="dxa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№ Հ/Հ</w:t>
                  </w:r>
                </w:p>
              </w:tc>
              <w:tc>
                <w:tcPr>
                  <w:tcW w:w="5504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Աշխատանքների անվանումը</w:t>
                  </w:r>
                </w:p>
              </w:tc>
              <w:tc>
                <w:tcPr>
                  <w:tcW w:w="1209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Չափման միավորը</w:t>
                  </w:r>
                </w:p>
              </w:tc>
              <w:tc>
                <w:tcPr>
                  <w:tcW w:w="1012" w:type="dxa"/>
                  <w:tcBorders>
                    <w:top w:val="double" w:sz="6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Քանակը</w:t>
                  </w:r>
                </w:p>
              </w:tc>
              <w:tc>
                <w:tcPr>
                  <w:tcW w:w="1109" w:type="dxa"/>
                  <w:tcBorders>
                    <w:top w:val="double" w:sz="6" w:space="0" w:color="auto"/>
                    <w:left w:val="double" w:sz="6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Միավորի արժեքը   ՀՀ դրամ</w:t>
                  </w:r>
                </w:p>
              </w:tc>
              <w:tc>
                <w:tcPr>
                  <w:tcW w:w="1245" w:type="dxa"/>
                  <w:tcBorders>
                    <w:top w:val="double" w:sz="6" w:space="0" w:color="auto"/>
                    <w:left w:val="nil"/>
                    <w:bottom w:val="nil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Ընդհանուր արժեքը                        ՀՀ դրամ</w:t>
                  </w:r>
                </w:p>
              </w:tc>
            </w:tr>
            <w:tr w:rsidR="00743E8C" w:rsidRPr="00743E8C" w:rsidTr="00995C1F">
              <w:trPr>
                <w:trHeight w:val="270"/>
              </w:trPr>
              <w:tc>
                <w:tcPr>
                  <w:tcW w:w="616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</w:t>
                  </w:r>
                </w:p>
              </w:tc>
              <w:tc>
                <w:tcPr>
                  <w:tcW w:w="1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Նախապատրաստական աշխատանքներ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Հողի ժամանակավոր հատկացում շինարարական աշխատանքների համար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8.70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Բուսական շերտի հեռացում մինչև 10 մ տեղափոխմամբ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29628.00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 Բուսական շերտի վերականգնում մինչև 10 մ տեղափոխմամբ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29628.00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Գազատարի մեկուսիչ ծածկույթի վերանորոգում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II կարգի գրունտի մշակում էքսկավատորով՝ կողլիցք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296.00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III կարգի գրունտի մշակում էքսկավատորով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28704.00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 կարգի գրունտի մշակում էքսկավատորով՝ բարձելով ա/ինքնաթափերի վրա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8172.00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VI կարգի գրունտի փխրեցում էքսկավատոր- հիդրոմուրճով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4159.00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VII կարգի գրունտի փխրեցում էքսկավատոր- հիդրոմուրճով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3847.00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VI կարգի գրունտի մշակում էքսկավատորով՝ բարձելով ա/ինքնաթափերի վրա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8006.00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քանդում ձեռքով III կարգի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1148.00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 կարգի գրունտի մշակում ձեռքի հարվածահատ մուրճով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325.00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VI կարգի գրունտի մշակում ձեռքի հարվածահատ մուրճով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VII կարգի գրունտի մշակում ձեռքի հարվածահատ մուրճով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VI կարգի գրունտի մշակում էքսկավատորով՝ բարձելով ա/ինքնաթափերի վրա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647.00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Գրունտի տեղափոխում 10կմ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40716.00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Խրամուղու ետլիցք բուլդոզերով III կարգի գրունտներում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31900.00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ետլիցք ձեռքով III կարգի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1355.00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Թմբապատում բուլդոզերով II կարգի 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1998.00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88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>19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Ավազե 0.1մ հաստ. նստաշերտի ստեղծում խողովակի տակ և ծածկում 0,2մ հաստ.՝ էքսկավատորով </w:t>
                  </w:r>
                  <w:r w:rsidRPr="00743E8C">
                    <w:br/>
                  </w:r>
                  <w:r w:rsidRPr="00743E8C">
                    <w:br/>
                  </w:r>
                  <w:r w:rsidRPr="00743E8C">
                    <w:br/>
                    <w:t xml:space="preserve">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19793.00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Գազատարի հետազոտում առանց սկաներ-դեֆեկտասկոպի կիրառման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 խողովակաշարի զոդակարերի ուլտրաձայնային ստուգում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854.00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Dy 500 մմ տրամագծով խողովակների կարծրության ստուգաչափում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2562.00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Dy 500 մմ տրամագծով խողովակների պատի հաստության չափում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10248.00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Գազատարի մեկուսիչ ծածկույթի վերանորոգում Dպ500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Գազատարի հին մեկուսիչ ծածկույթի հեռացում dպ-500մմ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8700.00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Գազատարի մեխանիկական մաքրում և փոշեզերծում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14485.50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9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*25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Խողովակների հակակոռոզիոն մեկուսացում Dպ 500  «РАМ» տիպի մեկուսիչ նյութերով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8671.00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Գազատարի  փչամաքրում օդով Dպ 500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8700.00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5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Գազատարի փորձարկում պնևմատիկ եղանակով Dպ 500  Рисп.=1.1 Рраб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8700.00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 անցումների իրականացում Որոտան գետով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Խողովակի փայտապատում (футеровка) Dպ500մմ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м2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52.30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*29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Խողովակների հակակոռոզիոն ուժեղացված մեկուսացում Dպ 500 «РАМ» տիպի մեկուսիչ նյութերով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29.00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Dպ500 մմ  գազատարի բալաստավորման համար   երկաթբետոնե ծանրոցների պատրաստում և տեղադրում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Նշանների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պատրաստում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և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տեղադրում</w:t>
                  </w:r>
                  <w:r w:rsidRPr="00743E8C">
                    <w:rPr>
                      <w:lang w:val="ru-RU"/>
                    </w:rPr>
                    <w:t xml:space="preserve"> "Закрепление трассы газопровода на местности"  "Осторожно газопровод" 16 </w:t>
                  </w:r>
                  <w:r w:rsidRPr="00743E8C">
                    <w:t>հատ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Տոփանված խիճ (նախապատրաստական շերտ)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Բետոնե կետային հենարանների կառուցում В-12.5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Ավելորդ գրունտի հարթեցում տեղում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0.80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Ներդիր տարրերի տեղադրում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161.90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Ամրան Ф8 Ас1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1.90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Մետաղական խողովակի արժեքը 50x50մմ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36.80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Մետաղական խողովակի արժեքը 50x50մմ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4.80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տարրերի նախաներկում (2 անգամ)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տարրերի երկշերտ ներկում հակակոռոզիան ներկով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Տարբերիչ նշանի պատրաստում և տեղադրում (в том числе земляные работы)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Անցումների իրականացում գործող գազատարի տակ 12 հատ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>41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Գրունտի տոփանում պնևմատիկ տոփանիչով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Գրունտի տաշտաձև կտրում H=0.4մ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374.40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Տոփանված խիճ (նախապատրաստական շերտ 0,2մ)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276.00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Ամրան А240С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939.60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Ամրան А500С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15023.00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Ե/բ սալիկներից ծածկույթի պատրաստում 3.0х1.5х0.22մ 2.5 տն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107.00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Գրունտի տեղափոխում 10մ բուլդոզերով և հարթեցում տեղում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374.40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76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Նշանների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պատրաստում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և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տեղադրում</w:t>
                  </w:r>
                  <w:r w:rsidRPr="00743E8C">
                    <w:rPr>
                      <w:lang w:val="ru-RU"/>
                    </w:rPr>
                    <w:t xml:space="preserve"> "Осторожно газопровод"</w:t>
                  </w:r>
                  <w:r w:rsidRPr="00743E8C">
                    <w:rPr>
                      <w:lang w:val="ru-RU"/>
                    </w:rPr>
                    <w:br/>
                    <w:t xml:space="preserve">и "Закрепление трассы газопровода на местности" 12 </w:t>
                  </w:r>
                  <w:r w:rsidRPr="00743E8C">
                    <w:t>հատ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Տոփանված խիճ (նախապատրաստական շերտ)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Բետոնե կետային հենարանների կառուցում В-12.5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Ավելորդ գրունտի հարթեցում տեղում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Ներդիր տարրերի տեղադրում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121.40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Ամրան Ф8 Ас1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Մետաղական խողովակի արժեքը 50x50մմ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27.60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Մետաղական խողովակի արժեքը 50x50մմ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տարրերի նախաներկում (2 անգամ)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տարրերի երկշերտ ներկում հակակոռոզիան ներկով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Տարբերիչ նշանի պատրաստում և տեղադրում (в том числе земляные работы)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Կավե պատնեշների պատրաստում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V կարգի գրունտի մշակում ձեռքի հարվածահատ մուրճով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Կավե պատնեշների պատրաստում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141.00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Գրունտի տոփանում պնևմատիկ տոփանիչով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141.00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Քարե պատնեշների պատրաստում 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V կարգի գրունտի փխրեցում էքսկավատոր- հիդրոմուրճով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IV կարգի գրունտի բարձում ա/ինքնաթափ էքսկավատորով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Տեղափոխում  հողակույտ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Խողովակի փայտապատում (футеровка) Dպ500մմ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Խամքարե պատնեշների շարում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Տարածքի խճապատում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500մմ գազատարի հատում կոմունիկացիաների հետ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500մմ գազատարի հատում այլ կոմունիկացիաների հետ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№27,3 փականային հանգույցի ապամոնտաժում և  մոնտաժում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քանդում էքսկավատորով III կարգի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քանդում ձեռքով III կարգի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>70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Խրամուղու ետլիցք բուլդոզերով II կարգի գրունտներում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ետլիցք ձեռքով II կարգի գրունտներում.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ետլիցք ձեռքով III կարգի գրունտներում.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6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Ավազե 0.1մ հաստ. նստաշերտի ստեղծում խողովակի տակ և ծածկում 0,2մ հաստ.՝ էքսկավատորով </w:t>
                  </w:r>
                  <w:r w:rsidRPr="00743E8C">
                    <w:br/>
                  </w:r>
                  <w:r w:rsidRPr="00743E8C">
                    <w:br/>
                  </w:r>
                  <w:r w:rsidRPr="00743E8C">
                    <w:br/>
                    <w:t xml:space="preserve">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Հողի շերտի հարթեցում, մեխանիզմով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59.00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Մետաղական ցանկապատի ապամոնտաժում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250.00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Գնդային ստորգետնյա եռակցային փականի ապամոնտաժում պնևմոհիդրոշարժաբերով  Дպ500мм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Գնդային ստորգետնյա եռակցային փականի ապամոնտաժում   Дպ150мм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Խողովակաշարի ապամոնտաժում Ду500 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Խողովակաշարի ապամոնտաժում Ду150 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Բետոնե հիքի քանդում (փչամաքրման մոմի ապամոնտաժում   Дպ150մմ)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 Дպ50 խողովակի կտրում  գազատարի կանգնակի ապամոնտաժման համար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Գնդային ստորգետնյա եռակցային փականի մոնտաժում պնևմոհիդրոշարժաբերով Дպ500мм, Рպ6.3 МПа բետոնե հարթկի վրա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Գնդային ստորգետնյա եռակցային փականի մոնտաժում պնևմոհիդրոշարժաբերով Дպ150мм, Рպ6.3 МПа բետոնե հարթկի վրա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Խողովակակտորների (կոճերի) մոնտաժում Ø530х10մմ  ГОСТ 20295-85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Խողովակակտորների (կոճերի) մոնտաժում Ø530х8մմ  ГОСТ 20295-85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Խողովակի  մոնտաժում Ø159х6մմ  ГОСТ 8732-78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19.40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Ձևավոր մասերի տեղադրում (Тройник ТШС 530(10)-159(7)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Ձևավոր մասերի տեղադրում (արմունկ, եռաբաշխիչ Dպ150)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*89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500մմ խողովակի և փականի հակակոռոզիոն մեկուսացում «РАМ» տիպի մեկուսիչ նյութերով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*90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150մմ խողովակի և փականի հակակոռոզիոն մեկուսացում «РАМ» տիպի մեկուսիչ նյութերով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19.40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*91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Խողովակների հակակոռոզիոն մեկուսացում «РАМ» տիպի մեկուսիչ նյութերով dպ-50մմ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Գազատարի մակերևույթների նախաներկում  2 շերտով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Գազատարի յուղաներկում երկու անգամ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>94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 խողովակաշարերի եռակցված կապերի տեսողական և չափիչ հսկողություն՝ մակերեսային պատրաստմամբ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զոոդակար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50-150մմ գազատարի եռակցման կարերի վիզուալ և չափողական ստուգում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 գազատարի զոդակարերի ստուգում ֆիզիկական եղանակով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զոոդակար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50-200մմ գազատարի զոդակարերի ստուգում ֆիզիկական եղանակով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զոոդակար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 խողովակաշարի ուլտրաձայնային ստուգում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զոոդակար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Խողովակաշարի լրացուցիչ ուլտրաձայնային ստուգում Dպ50-200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զոոդակար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Փականային հանգույցի լրացուցիչ փորձարկում պնևմատիկ եղանակով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Ապամոնտաժված նյութերի բարձում ավտոմեքենա, տեղափոխում  200կմ և բեռնաթափում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Գազատարի կանգնակ  Дպ50 2հատ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Գնդային փականի տեղադրում վերգետնյա,   ձեռքի կառավարման  Dպ50 Р-6.3 ՄՊա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*103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Գնդային կցորդչային փականի տեղադրում 15մմ տրամաչափի Ру 6.3 ՄՊա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Կցաշուրթերի մոնտաժում dպ-50մմ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Խողովակի  մոնտաժում Ø57х4.0մմ ГОСТ 8732-78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Ձևավոր մասերի տեղադրում (խցափակիչ)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Հեղյուս, մանեկ, տափօղակ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9.80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Ներդիր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0.70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խողովակապտուկ եռակցվող Ру6.3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Ե/բ հիմքի պատրաստում Дպ500 գնդային փականի տակ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Խճի նախապատրաստական շերտի իրականացում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Ե/բ հիմքի պատրաստում Дպ500 գնդային փականի տակ B-20 դասի բետոնից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 ∅10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 ∅12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Թիթեղ δ-6մմ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11.80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Բետոնի հիդրոմեկուսացում միտումով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Արտանետման մոմի պատրաստում և տեղադրում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Բետոնե նախապատրաստական շերտի իրականացում В-7.5 դասի բետոնից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Ե/բ հիմքի պատրաստում փչամաքրման մոմի ամրացման համար В-20 դասի բետոնից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Խողովակի  մոնտաժում Ø159х6մմ  ГОСТ 20295-85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 ∅12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 ∅16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36.60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 (անուր) ∅8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Թիթեղ δ-2մմ,  δ-6մմ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>123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Ծխնի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Ցանկապատի պատրաստում և տեղադրում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քանդում ձեռքով III կարգի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ետլիցք ձեռքով III կարգի գրունտներում.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Տոփանված խիճ (նախապատրաստական շերտ)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0.40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կետային հիմքերի պատրաստում  В-12,5 դասի բետոնից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Թիթեղ δ-6մմ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Ամրան ∅12  (ներդիր)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ցանկապատի տեղադրում Ø2.5, 50х50մմ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Խողովակի արժեքը 80x80x4մմ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Խողովակի արժեքը 40x40x2մմ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Խողովակի արժեքը 30x30x3մմ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3.90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Շերտավոր պողպատ  δ-2մմ, δ-4մմ,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12.30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Անկյունակի արժեքը 50x50x5մմ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452.40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Ամրանի արժեքը Ø16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Ամրանի արժեքը Ø6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26.60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ցանցի արժեքը 50x50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 ամրանավորված փշալարով ժապավեն, ձևավորված հարթ գալարների տեսքով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Ծխնի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Կախովի կողպեք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Մետաղական տարրերի նախաներկում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Մետաղական տարրերի երկշերտ ներկում հակակոռոզիոն ներկով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68.00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Տարածքի հարթեցում ձեռքով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Գեոթաղանթի տեղադրում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110.00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Տոփանված խիճ (նախապատրաստական շերտ) 16սմ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17.60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Նշանների պատրաստում և տեղադրում   /ОСТОРОЖНО! ГАЗ/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Նշանների պատրաստում և տեղադրում    /ГАЗ!  ВХОД ЗАПРЕЩЕН/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149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Նշանների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պատրաստում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և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տեղադրում</w:t>
                  </w:r>
                  <w:r w:rsidRPr="00743E8C">
                    <w:rPr>
                      <w:lang w:val="ru-RU"/>
                    </w:rPr>
                    <w:t xml:space="preserve"> ИНФОРМАЦИОННАЯ ТАБЛИЧКА: “ЭКСПЛУАТИРУЮЩАЯ ОРГАНИЗАЦИЯ”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pPr>
                    <w:rPr>
                      <w:lang w:val="ru-RU"/>
                    </w:rPr>
                  </w:pPr>
                  <w:r w:rsidRPr="00743E8C">
                    <w:t>Նշանների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պատրաստում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և</w:t>
                  </w:r>
                  <w:r w:rsidRPr="00743E8C">
                    <w:rPr>
                      <w:lang w:val="ru-RU"/>
                    </w:rPr>
                    <w:t xml:space="preserve"> </w:t>
                  </w:r>
                  <w:r w:rsidRPr="00743E8C">
                    <w:t>տեղադրում</w:t>
                  </w:r>
                  <w:r w:rsidRPr="00743E8C">
                    <w:rPr>
                      <w:lang w:val="ru-RU"/>
                    </w:rPr>
                    <w:t xml:space="preserve"> ИНФОРМАЦИОННАЯ ТАБЛИЧКА: “ЭКСПЛУАТИРУЮЩАЯ ОРГАНИЗАЦИЯ”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 xml:space="preserve">Էլեկտրաքիմիական պաշտպանություն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IV կարգի գրունտի մշակում էքսկավատորով՝ կողլիցք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184.80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Խրամուղու քանդում ձեռքով IV կարգի գրունտներում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8.10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Խրամուղու ետլիցք III կարգի գրունտներում էքսկավատորով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92.40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>154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Ավազի նստաշերտի փռում   մալուխի տակ 0.1մ հաստությամբ և  ծածկում 0.2մ հաստությամբ ավազով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92.40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Ավազախճային շերտի իրականացում КИП -ի շուրջը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7.10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Ավելորդ գրունտի հարթեցում տեղում էքսկավատորով  III կարգի գր.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100.50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1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Տարածքի հարթեցումէքսկավատորով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46.20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Չափիչ, հսկիչ կետի (КИП) ապամոնտաժում 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Ապամոնտաժված չափիչ, հսկիչ կետի (КИП) տեղադրոմ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Չափիր ստուգիչ կետի տեղադրում КИП.ПСС. 2.1.10-2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Չափիր ստուգիչ կետի տեղադրում КИП.ПСС. 2.1.8-2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Մալուխի տեղադրում խրամուղում ВВГ- 2x6 мм²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785.00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Ազդանշանային ժապավենի փռում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գմ 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785.00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Մալուխի տեղադրում կոնստրուկցիաներով  ВВГ- 2x6  մմ²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ՊՎՔ խողովակի տեղադրում Ду32մմ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գմ 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166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Կոռոզիոն պրոցեսների ցուցիչ ИКП 10-012М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167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 xml:space="preserve"> ЭНЕС-4М պղնձարջասպե էլեկտրոդի տեղադրում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20.00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6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168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Մալուխի միացման հանգույց տերմիտային զոդման տիգել սարքով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38.00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Ընդամենը(1)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Խողովակաշարի վնասված հատվածների փոխարինում 5%-ով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169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 xml:space="preserve">Dպ500 տրամագծով ստորգետնյա խողովակաշարի ապամոնտաժում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435.00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170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Ձևավոր մասերի ապամոնտաժում (արմունկ Dպ 500մմ)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կգ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153.00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Ø530х8.0 մմ ГОСТ 20295-85 ստորգետնյա խողովակներիի մոնտաժում՝  ներառյալ անկյունային ծռվածք 1հատ-11.6մ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435.00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*172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Խողովակ առանց արժեքի Ø530х8մմ ГОСТ 20295-85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գմ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435.00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43E8C" w:rsidRPr="00743E8C" w:rsidRDefault="00743E8C" w:rsidP="00743E8C">
                  <w:r w:rsidRPr="00743E8C">
                    <w:t>Dպ 500մմ գազատարի զոդակարերի ստուգում ֆիզիկական եղանակով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Dպ 500 խողովակաշարի զոդակարերի լրացուցիչ ուլտրաձայնային ստուգում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կար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45.00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51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175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43E8C" w:rsidRPr="00743E8C" w:rsidRDefault="00743E8C" w:rsidP="00743E8C">
                  <w:r w:rsidRPr="00743E8C">
                    <w:t>Ապամոնտաժված նյութերի բարձում ավտոմեքենա, տեղափոխում 220կմ և բեռնաթափում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46.00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Ընդամենը-2  Առավելագույն գինը չի կարող գերազանցել 13431944  ՀՀ դրամը՝ ներառյալ ԱԱՀ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255"/>
              </w:trPr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Ընդամենը(1)+(2)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Շահույթ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%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Ընդամենը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ԱԱՀ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20%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Ընդամենը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743E8C" w:rsidRPr="00743E8C" w:rsidRDefault="00743E8C" w:rsidP="00743E8C"/>
              </w:tc>
            </w:tr>
            <w:tr w:rsidR="00743E8C" w:rsidRPr="00743E8C" w:rsidTr="00995C1F">
              <w:trPr>
                <w:trHeight w:val="225"/>
              </w:trPr>
              <w:tc>
                <w:tcPr>
                  <w:tcW w:w="834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1069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lastRenderedPageBreak/>
                    <w:t xml:space="preserve">*Պատվիրատուի կողմից տրամադրվող նյութեր և սարքավորումներ </w:t>
                  </w:r>
                </w:p>
              </w:tc>
            </w:tr>
            <w:tr w:rsidR="00743E8C" w:rsidRPr="00743E8C" w:rsidTr="00995C1F">
              <w:trPr>
                <w:trHeight w:val="450"/>
              </w:trPr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հ/հ</w:t>
                  </w:r>
                </w:p>
              </w:tc>
              <w:tc>
                <w:tcPr>
                  <w:tcW w:w="5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Ապրանքների անվանում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Չափման  միավոր</w:t>
                  </w:r>
                </w:p>
              </w:tc>
              <w:tc>
                <w:tcPr>
                  <w:tcW w:w="10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Քանակ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 xml:space="preserve">Փականի գնդային վերգետնյա Dу15մմ  Ру 6.3 ՄՊա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հատ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49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2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Նյութ մեկուսիչ փաթթոցային ամրավորված 225մմ ,,ԴԵԿՈՄ ՌԱՄ,,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36.3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495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 xml:space="preserve">Ժապավեն պաշտպանիչ պոլիմերաբիտումային 225 մմ ,,ԴԵԿՈՄ ԿՈՌ 35,, 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38.5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3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Նախաներկ բիտումա-պոլիմերային,,ԴԵԿՈՄ-ԳԱԶ,,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տն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4.3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  <w:tr w:rsidR="00743E8C" w:rsidRPr="00743E8C" w:rsidTr="00995C1F">
              <w:trPr>
                <w:trHeight w:val="900"/>
              </w:trPr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5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Խողովակ պողպատյա եռակցվող մայրուղային գազանավթամուղների d=530*8մմ ГОСТ 20295-85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մ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3E8C" w:rsidRPr="00743E8C" w:rsidRDefault="00743E8C" w:rsidP="00743E8C">
                  <w:r w:rsidRPr="00743E8C">
                    <w:t>435</w:t>
                  </w:r>
                </w:p>
              </w:tc>
              <w:tc>
                <w:tcPr>
                  <w:tcW w:w="11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  <w:tc>
                <w:tcPr>
                  <w:tcW w:w="1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43E8C" w:rsidRPr="00743E8C" w:rsidRDefault="00743E8C" w:rsidP="00743E8C">
                  <w:r w:rsidRPr="00743E8C">
                    <w:t> </w:t>
                  </w:r>
                </w:p>
              </w:tc>
            </w:tr>
          </w:tbl>
          <w:p w:rsidR="00ED6C01" w:rsidRPr="006B4901" w:rsidRDefault="00ED6C01" w:rsidP="006B4901">
            <w:pPr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  <w:lang w:val="hy-AM"/>
              </w:rPr>
            </w:pPr>
          </w:p>
        </w:tc>
      </w:tr>
    </w:tbl>
    <w:p w:rsidR="00ED6C01" w:rsidRPr="006B4901" w:rsidRDefault="006B4901" w:rsidP="006B4901">
      <w:pPr>
        <w:jc w:val="both"/>
        <w:rPr>
          <w:rFonts w:ascii="Sylfaen" w:hAnsi="Sylfaen"/>
          <w:sz w:val="18"/>
          <w:szCs w:val="18"/>
          <w:lang w:val="ru-RU"/>
        </w:rPr>
      </w:pPr>
      <w:r w:rsidRPr="006B4901">
        <w:rPr>
          <w:rFonts w:ascii="Sylfaen" w:hAnsi="Sylfaen"/>
          <w:sz w:val="18"/>
          <w:szCs w:val="18"/>
          <w:lang w:val="ru-RU"/>
        </w:rPr>
        <w:lastRenderedPageBreak/>
        <w:t xml:space="preserve">Участник обязан выплатить компенсацию за ущерб владельцам приватизированных земельных участков, представить соответствующие документы (акты) в ЗАО «Газпром Армения» и получить обратно выплаченную сумму, при этом сумма компенсации не может превышать </w:t>
      </w:r>
      <w:r w:rsidR="00743E8C">
        <w:rPr>
          <w:rFonts w:ascii="Sylfaen" w:hAnsi="Sylfaen"/>
          <w:sz w:val="18"/>
          <w:szCs w:val="18"/>
          <w:lang w:val="ru-RU"/>
        </w:rPr>
        <w:t xml:space="preserve">7808080 </w:t>
      </w:r>
      <w:r w:rsidRPr="006B4901">
        <w:rPr>
          <w:rFonts w:ascii="Sylfaen" w:hAnsi="Sylfaen"/>
          <w:sz w:val="18"/>
          <w:szCs w:val="18"/>
          <w:lang w:val="ru-RU"/>
        </w:rPr>
        <w:t>драмов (включая НДС).</w:t>
      </w: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167A46" w:rsidRPr="00167A46" w:rsidRDefault="00167A46" w:rsidP="00037A82">
      <w:pPr>
        <w:jc w:val="both"/>
        <w:rPr>
          <w:sz w:val="18"/>
          <w:szCs w:val="18"/>
          <w:lang w:val="hy-AM"/>
        </w:rPr>
      </w:pPr>
      <w:r w:rsidRPr="00167A46">
        <w:rPr>
          <w:sz w:val="18"/>
          <w:szCs w:val="18"/>
          <w:lang w:val="ru-RU"/>
        </w:rPr>
        <w:t xml:space="preserve"> </w:t>
      </w:r>
      <w:r w:rsidR="00B806F5" w:rsidRPr="00167A46">
        <w:rPr>
          <w:sz w:val="18"/>
          <w:szCs w:val="18"/>
          <w:lang w:val="ru-RU"/>
        </w:rPr>
        <w:t xml:space="preserve"> </w:t>
      </w:r>
      <w:r w:rsidRPr="00167A46">
        <w:rPr>
          <w:sz w:val="18"/>
          <w:szCs w:val="18"/>
          <w:lang w:val="ru-RU"/>
        </w:rPr>
        <w:t>Местонахождение и объемы заменяемых труб могут быть скорректированы после вскрытия траншеи</w:t>
      </w:r>
      <w:r>
        <w:rPr>
          <w:sz w:val="18"/>
          <w:szCs w:val="18"/>
          <w:lang w:val="ru-RU"/>
        </w:rPr>
        <w:t xml:space="preserve"> и дополнительного осмотра труб.</w:t>
      </w:r>
    </w:p>
    <w:p w:rsidR="00167A46" w:rsidRPr="00167A46" w:rsidRDefault="00167A46" w:rsidP="00037A82">
      <w:pPr>
        <w:jc w:val="both"/>
        <w:rPr>
          <w:sz w:val="18"/>
          <w:szCs w:val="18"/>
          <w:lang w:val="hy-AM"/>
        </w:rPr>
      </w:pPr>
    </w:p>
    <w:p w:rsidR="00CD1E91" w:rsidRPr="00481B03" w:rsidRDefault="00CD1E91" w:rsidP="00037A82">
      <w:pPr>
        <w:jc w:val="both"/>
        <w:rPr>
          <w:lang w:val="ru-RU"/>
        </w:rPr>
      </w:pPr>
      <w:r w:rsidRPr="00AE6910">
        <w:rPr>
          <w:lang w:val="hy-AM"/>
        </w:rPr>
        <w:t xml:space="preserve">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1557E">
        <w:rPr>
          <w:rFonts w:ascii="Times New Roman" w:hAnsi="Times New Roman"/>
          <w:sz w:val="20"/>
          <w:lang w:val="af-ZA"/>
        </w:rPr>
        <w:t>№162/GArm/26_5.4_128/30.04.26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91557E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91557E" w:rsidP="006A09B0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>Ремонт магистрального газопровода Ангегакот-Джермук Ду500 мм (27,3 км ÷ 36 км) и запорного узла № 27,3.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91557E">
        <w:rPr>
          <w:sz w:val="20"/>
          <w:lang w:val="af-ZA"/>
        </w:rPr>
        <w:t>№162/GArm/26_5.4_128/30.04.26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91557E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№162/GArm/26_5.4_128/30.04.26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91557E">
        <w:rPr>
          <w:sz w:val="20"/>
          <w:lang w:val="af-ZA"/>
        </w:rPr>
        <w:t>№162/GArm/26_5.4_128/30.04.26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91557E">
        <w:rPr>
          <w:sz w:val="20"/>
          <w:lang w:val="af-ZA"/>
        </w:rPr>
        <w:t>№162/GArm/26_5.4_128/30.04.26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91557E">
        <w:rPr>
          <w:sz w:val="20"/>
          <w:lang w:val="af-ZA"/>
        </w:rPr>
        <w:t>№162/GArm/26_5.4_128/30.04.26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91557E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91557E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91557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91557E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EB755A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</w:t>
      </w:r>
      <w:r w:rsidR="00EB755A">
        <w:rPr>
          <w:rFonts w:ascii="Arial Armenian" w:hAnsi="Arial Armenian"/>
          <w:sz w:val="22"/>
          <w:szCs w:val="22"/>
          <w:lang w:val="af-ZA" w:bidi="en-US"/>
        </w:rPr>
        <w:t>ÑÇó ¨ ·áñÍáõÙ ¿ ÙÇÝã¨ 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2C6FF4">
        <w:trPr>
          <w:trHeight w:val="2431"/>
        </w:trPr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2C6FF4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2C6FF4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2C6FF4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2C6FF4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903" w:rsidRDefault="00722903" w:rsidP="004D3B9B">
      <w:r>
        <w:separator/>
      </w:r>
    </w:p>
  </w:endnote>
  <w:endnote w:type="continuationSeparator" w:id="0">
    <w:p w:rsidR="00722903" w:rsidRDefault="0072290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903" w:rsidRDefault="00722903" w:rsidP="004D3B9B">
      <w:r>
        <w:separator/>
      </w:r>
    </w:p>
  </w:footnote>
  <w:footnote w:type="continuationSeparator" w:id="0">
    <w:p w:rsidR="00722903" w:rsidRDefault="00722903" w:rsidP="004D3B9B">
      <w:r>
        <w:continuationSeparator/>
      </w:r>
    </w:p>
  </w:footnote>
  <w:footnote w:id="1">
    <w:p w:rsidR="002C6FF4" w:rsidRPr="00814D61" w:rsidRDefault="002C6FF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F4" w:rsidRDefault="002C6FF4">
    <w:pPr>
      <w:pStyle w:val="Header"/>
      <w:rPr>
        <w:lang w:val="en-US"/>
      </w:rPr>
    </w:pPr>
  </w:p>
  <w:p w:rsidR="002C6FF4" w:rsidRPr="00460191" w:rsidRDefault="002C6FF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37206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A46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C6FF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5F6E3E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0BD8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977AA"/>
    <w:rsid w:val="006A09B0"/>
    <w:rsid w:val="006A37D3"/>
    <w:rsid w:val="006A7A92"/>
    <w:rsid w:val="006B35CD"/>
    <w:rsid w:val="006B459B"/>
    <w:rsid w:val="006B4901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2903"/>
    <w:rsid w:val="007266B1"/>
    <w:rsid w:val="00730903"/>
    <w:rsid w:val="00734E33"/>
    <w:rsid w:val="00740387"/>
    <w:rsid w:val="00742732"/>
    <w:rsid w:val="0074313A"/>
    <w:rsid w:val="00743410"/>
    <w:rsid w:val="00743E8C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044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1EEC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57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281C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7D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2993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2B1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775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506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04A0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3B31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3">
    <w:name w:val="Table Grid3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09">
    <w:name w:val="xl809"/>
    <w:basedOn w:val="Normal"/>
    <w:rsid w:val="00B80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0EFC1-F8A9-4C65-90F4-F9CD4BB0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55</Pages>
  <Words>19392</Words>
  <Characters>110538</Characters>
  <Application>Microsoft Office Word</Application>
  <DocSecurity>0</DocSecurity>
  <Lines>921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151</cp:revision>
  <cp:lastPrinted>2015-07-20T14:41:00Z</cp:lastPrinted>
  <dcterms:created xsi:type="dcterms:W3CDTF">2015-06-11T09:49:00Z</dcterms:created>
  <dcterms:modified xsi:type="dcterms:W3CDTF">2026-04-30T06:41:00Z</dcterms:modified>
</cp:coreProperties>
</file>